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3EA1" w14:textId="46B1F4BE" w:rsidR="00677133" w:rsidRDefault="00000000" w:rsidP="00677133">
      <w:pPr>
        <w:spacing w:after="11"/>
        <w:ind w:left="-5" w:hanging="10"/>
        <w:rPr>
          <w:rFonts w:ascii="Times New Roman" w:eastAsia="Times New Roman" w:hAnsi="Times New Roman" w:cs="Times New Roman"/>
          <w:b/>
        </w:rPr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677133">
        <w:rPr>
          <w:rFonts w:ascii="Times New Roman" w:eastAsia="Times New Roman" w:hAnsi="Times New Roman" w:cs="Times New Roman"/>
          <w:b/>
        </w:rPr>
        <w:t xml:space="preserve"> </w:t>
      </w:r>
      <w:r w:rsidR="00811726" w:rsidRPr="00983DE4">
        <w:rPr>
          <w:rFonts w:ascii="Times New Roman" w:eastAsia="Times New Roman" w:hAnsi="Times New Roman" w:cs="Times New Roman"/>
          <w:b/>
        </w:rPr>
        <w:t>1</w:t>
      </w:r>
      <w:r w:rsidR="00677133">
        <w:rPr>
          <w:rFonts w:ascii="Times New Roman" w:eastAsia="Times New Roman" w:hAnsi="Times New Roman" w:cs="Times New Roman"/>
          <w:b/>
        </w:rPr>
        <w:t>8.</w:t>
      </w:r>
      <w:r w:rsidR="00811726" w:rsidRPr="00983DE4">
        <w:rPr>
          <w:rFonts w:ascii="Times New Roman" w:eastAsia="Times New Roman" w:hAnsi="Times New Roman" w:cs="Times New Roman"/>
          <w:b/>
        </w:rPr>
        <w:t>12.202</w:t>
      </w:r>
      <w:r w:rsidR="00677133">
        <w:rPr>
          <w:rFonts w:ascii="Times New Roman" w:eastAsia="Times New Roman" w:hAnsi="Times New Roman" w:cs="Times New Roman"/>
          <w:b/>
        </w:rPr>
        <w:t>4</w:t>
      </w:r>
    </w:p>
    <w:p w14:paraId="369F1638" w14:textId="6ECE3E4F" w:rsidR="00703922" w:rsidRPr="00983DE4" w:rsidRDefault="00811726" w:rsidP="00677133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14:paraId="102441A8" w14:textId="77777777"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59F77F4E" w14:textId="77777777"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14:paraId="06DBB2CC" w14:textId="0D8FE792"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677133">
        <w:rPr>
          <w:rFonts w:ascii="Times New Roman" w:eastAsia="Times New Roman" w:hAnsi="Times New Roman" w:cs="Times New Roman"/>
          <w:b/>
          <w:sz w:val="24"/>
        </w:rPr>
        <w:t>4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66FF52" w14:textId="77777777"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5DC401" w14:textId="77777777"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14:paraId="673544AF" w14:textId="77777777"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14:paraId="0198E41D" w14:textId="77777777"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73EDA5" w14:textId="77777777"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14:paraId="3770CD3A" w14:textId="77777777"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14:paraId="7D7DF9CA" w14:textId="77777777"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5F614C">
        <w:rPr>
          <w:rFonts w:ascii="Times New Roman" w:eastAsia="Times New Roman" w:hAnsi="Times New Roman" w:cs="Times New Roman"/>
          <w:b/>
          <w:sz w:val="24"/>
        </w:rPr>
        <w:t>warzyw i owoców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14:paraId="64E4C4C6" w14:textId="2A59E075"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>l. Młyńska 11, 48-200 Prudnik  w 202</w:t>
      </w:r>
      <w:r w:rsidR="00677133">
        <w:rPr>
          <w:rFonts w:ascii="Times New Roman" w:eastAsia="Times New Roman" w:hAnsi="Times New Roman" w:cs="Times New Roman"/>
          <w:b/>
          <w:sz w:val="24"/>
        </w:rPr>
        <w:t>5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 roku” </w:t>
      </w:r>
    </w:p>
    <w:p w14:paraId="375DCCA7" w14:textId="31B1E660"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677133">
        <w:rPr>
          <w:rFonts w:ascii="Times New Roman" w:eastAsia="Times New Roman" w:hAnsi="Times New Roman" w:cs="Times New Roman"/>
          <w:b/>
          <w:sz w:val="24"/>
        </w:rPr>
        <w:t>1</w:t>
      </w:r>
    </w:p>
    <w:p w14:paraId="2480EBA6" w14:textId="77777777" w:rsidR="00703922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p w14:paraId="560A124E" w14:textId="77777777" w:rsidR="00677133" w:rsidRDefault="00677133">
      <w:pPr>
        <w:spacing w:after="0"/>
        <w:ind w:left="-5" w:right="4722" w:hanging="10"/>
      </w:pPr>
    </w:p>
    <w:p w14:paraId="0401E4A2" w14:textId="77777777" w:rsidR="00677133" w:rsidRDefault="00677133">
      <w:pPr>
        <w:spacing w:after="0"/>
        <w:ind w:left="-5" w:right="4722" w:hanging="10"/>
      </w:pP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14:paraId="011D8446" w14:textId="77777777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1600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78C" w14:textId="77777777"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3C85" w14:textId="77777777"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14:paraId="4D9BCD57" w14:textId="77777777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2F9E" w14:textId="77777777"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B777" w14:textId="77777777" w:rsidR="00703922" w:rsidRDefault="005F614C">
            <w:pPr>
              <w:ind w:right="919"/>
            </w:pPr>
            <w:bookmarkStart w:id="0" w:name="_Hlk122080038"/>
            <w:r>
              <w:t xml:space="preserve">Firma Handlowo-Usługowa „ VEGA” Rafał Mazur, ul. </w:t>
            </w:r>
            <w:proofErr w:type="spellStart"/>
            <w:r>
              <w:t>Pręzyńska</w:t>
            </w:r>
            <w:proofErr w:type="spellEnd"/>
            <w:r>
              <w:t xml:space="preserve"> 32, 48-200 Prudnik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C313" w14:textId="0C80DD2E" w:rsidR="00677133" w:rsidRDefault="00677133">
            <w:pPr>
              <w:ind w:right="63"/>
              <w:jc w:val="center"/>
            </w:pPr>
            <w:r>
              <w:t>( 66776,00 netto)</w:t>
            </w:r>
          </w:p>
          <w:p w14:paraId="394600DC" w14:textId="34C16927" w:rsidR="00703922" w:rsidRDefault="00677133">
            <w:pPr>
              <w:ind w:right="63"/>
              <w:jc w:val="center"/>
            </w:pPr>
            <w:r>
              <w:t>70111,74</w:t>
            </w:r>
            <w:r w:rsidR="005F614C">
              <w:t xml:space="preserve"> zł</w:t>
            </w:r>
          </w:p>
        </w:tc>
      </w:tr>
    </w:tbl>
    <w:p w14:paraId="672DC2D5" w14:textId="77777777" w:rsidR="00811726" w:rsidRPr="00811726" w:rsidRDefault="00811726" w:rsidP="00811726">
      <w:pPr>
        <w:spacing w:after="2" w:line="263" w:lineRule="auto"/>
        <w:ind w:left="10"/>
      </w:pPr>
    </w:p>
    <w:p w14:paraId="61984B94" w14:textId="77777777" w:rsidR="00811726" w:rsidRPr="00811726" w:rsidRDefault="00811726" w:rsidP="00811726">
      <w:pPr>
        <w:spacing w:after="2" w:line="263" w:lineRule="auto"/>
      </w:pPr>
    </w:p>
    <w:p w14:paraId="2A9863AE" w14:textId="77777777"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14:paraId="3334C7CE" w14:textId="77777777"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 xml:space="preserve">Firma Handlowo-Usługowa „ VEGA” Rafał Mazur, ul. </w:t>
      </w:r>
      <w:proofErr w:type="spellStart"/>
      <w:r w:rsidRPr="005F614C">
        <w:rPr>
          <w:rFonts w:ascii="Times New Roman" w:eastAsia="Times New Roman" w:hAnsi="Times New Roman" w:cs="Times New Roman"/>
          <w:sz w:val="24"/>
        </w:rPr>
        <w:t>Pręzyńska</w:t>
      </w:r>
      <w:proofErr w:type="spellEnd"/>
      <w:r w:rsidRPr="005F614C">
        <w:rPr>
          <w:rFonts w:ascii="Times New Roman" w:eastAsia="Times New Roman" w:hAnsi="Times New Roman" w:cs="Times New Roman"/>
          <w:sz w:val="24"/>
        </w:rPr>
        <w:t xml:space="preserve"> 32, 48-200 Prudnik</w:t>
      </w:r>
    </w:p>
    <w:p w14:paraId="0AE1E927" w14:textId="77777777" w:rsidR="005F614C" w:rsidRDefault="005F614C">
      <w:pPr>
        <w:spacing w:after="53"/>
      </w:pPr>
    </w:p>
    <w:p w14:paraId="17BA434E" w14:textId="77777777"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14:paraId="5FB4BB69" w14:textId="77777777"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868E33" w14:textId="77777777"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14:paraId="4C0A1950" w14:textId="77777777"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14:paraId="3A79E349" w14:textId="77777777"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14:paraId="71113D76" w14:textId="77777777"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14:paraId="3D6FBED2" w14:textId="77777777"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02F847F3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9ECD799" w14:textId="77777777"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E17C367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0B02771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0E5ED39" w14:textId="77777777"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2E5BB4"/>
    <w:rsid w:val="0031178E"/>
    <w:rsid w:val="004E589B"/>
    <w:rsid w:val="004F4805"/>
    <w:rsid w:val="005F614C"/>
    <w:rsid w:val="00677133"/>
    <w:rsid w:val="00703922"/>
    <w:rsid w:val="00811726"/>
    <w:rsid w:val="00937ACE"/>
    <w:rsid w:val="00983DE4"/>
    <w:rsid w:val="00C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3D01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2022-12-16T09:49:00Z</cp:lastPrinted>
  <dcterms:created xsi:type="dcterms:W3CDTF">2024-12-18T07:44:00Z</dcterms:created>
  <dcterms:modified xsi:type="dcterms:W3CDTF">2024-12-18T07:44:00Z</dcterms:modified>
</cp:coreProperties>
</file>